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5FF5" w14:textId="77777777" w:rsidR="0006077B" w:rsidRDefault="00000000">
      <w:pPr>
        <w:pStyle w:val="Title"/>
        <w:keepNext w:val="0"/>
        <w:keepLines w:val="0"/>
        <w:widowControl w:val="0"/>
        <w:spacing w:before="200" w:after="0"/>
        <w:ind w:left="720"/>
        <w:jc w:val="center"/>
      </w:pPr>
      <w:bookmarkStart w:id="0" w:name="_nj23sjpj5u97"/>
      <w:bookmarkEnd w:id="0"/>
      <w:r>
        <w:rPr>
          <w:rFonts w:ascii="Oswald" w:eastAsia="Oswald" w:hAnsi="Oswald" w:cs="Oswald"/>
          <w:sz w:val="32"/>
          <w:szCs w:val="32"/>
        </w:rPr>
        <w:t>Berrien Springs Partnership Lab Syllabus and Instructor Qualifications</w:t>
      </w:r>
    </w:p>
    <w:p w14:paraId="4337EF94" w14:textId="77777777" w:rsidR="0006077B" w:rsidRDefault="00000000">
      <w:pPr>
        <w:pStyle w:val="Heading1"/>
        <w:keepNext w:val="0"/>
        <w:keepLines w:val="0"/>
        <w:widowControl w:val="0"/>
        <w:spacing w:before="480" w:after="0" w:line="312" w:lineRule="auto"/>
      </w:pPr>
      <w:bookmarkStart w:id="1" w:name="_nabny6lz7saq"/>
      <w:bookmarkEnd w:id="1"/>
      <w:r>
        <w:rPr>
          <w:rFonts w:ascii="Cambria" w:eastAsia="Cambria" w:hAnsi="Cambria" w:cs="Cambria"/>
          <w:b/>
          <w:color w:val="93C47D"/>
          <w:sz w:val="20"/>
          <w:szCs w:val="20"/>
        </w:rPr>
        <w:t>LABS (CLASSES) ARE PROVIDED AS AN EDUCATIONAL SOURCE FOR PBL (PROJECT BASED LEARNING)</w:t>
      </w:r>
    </w:p>
    <w:p w14:paraId="53EED5BC" w14:textId="77777777" w:rsidR="0006077B" w:rsidRDefault="00000000">
      <w:pPr>
        <w:pStyle w:val="Heading1"/>
        <w:keepNext w:val="0"/>
        <w:keepLines w:val="0"/>
        <w:widowControl w:val="0"/>
        <w:spacing w:before="480" w:after="0" w:line="312" w:lineRule="auto"/>
      </w:pPr>
      <w:bookmarkStart w:id="2" w:name="_yspy8tt3f0xe"/>
      <w:bookmarkEnd w:id="2"/>
      <w:r>
        <w:rPr>
          <w:rFonts w:ascii="Oswald" w:eastAsia="Oswald" w:hAnsi="Oswald" w:cs="Oswald"/>
          <w:b/>
          <w:color w:val="93C47D"/>
          <w:sz w:val="28"/>
          <w:szCs w:val="28"/>
        </w:rPr>
        <w:t>COMMUNITY CLASS TITLE:</w:t>
      </w:r>
      <w:r>
        <w:rPr>
          <w:rFonts w:ascii="Oswald" w:eastAsia="Oswald" w:hAnsi="Oswald" w:cs="Oswald"/>
          <w:color w:val="93C47D"/>
          <w:sz w:val="28"/>
          <w:szCs w:val="28"/>
        </w:rPr>
        <w:t xml:space="preserve"> </w:t>
      </w:r>
      <w:r>
        <w:rPr>
          <w:rFonts w:ascii="Oswald" w:eastAsia="Oswald" w:hAnsi="Oswald" w:cs="Oswald"/>
          <w:color w:val="93C47D"/>
          <w:sz w:val="24"/>
          <w:szCs w:val="24"/>
        </w:rPr>
        <w:t>Hong's USA Taekwondo, Habgido, Gumdo Boxing</w:t>
      </w:r>
      <w:r>
        <w:rPr>
          <w:rFonts w:ascii="Oswald" w:eastAsia="Oswald" w:hAnsi="Oswald" w:cs="Oswald"/>
          <w:color w:val="6AA84F"/>
          <w:sz w:val="24"/>
          <w:szCs w:val="24"/>
        </w:rPr>
        <w:br/>
      </w:r>
      <w:r>
        <w:rPr>
          <w:rFonts w:ascii="Cambria" w:eastAsia="Cambria" w:hAnsi="Cambria" w:cs="Cambria"/>
          <w:b/>
          <w:sz w:val="24"/>
          <w:szCs w:val="24"/>
        </w:rPr>
        <w:t>GRADE OR AGE LEVELS:</w:t>
      </w:r>
      <w:r>
        <w:rPr>
          <w:rFonts w:ascii="Cambria" w:eastAsia="Cambria" w:hAnsi="Cambria" w:cs="Cambria"/>
          <w:sz w:val="24"/>
          <w:szCs w:val="24"/>
        </w:rPr>
        <w:t xml:space="preserve">    K-12</w:t>
      </w:r>
      <w:r>
        <w:rPr>
          <w:rFonts w:ascii="Cambria" w:eastAsia="Cambria" w:hAnsi="Cambria" w:cs="Cambria"/>
          <w:sz w:val="24"/>
          <w:szCs w:val="24"/>
        </w:rPr>
        <w:br/>
      </w:r>
      <w:r>
        <w:rPr>
          <w:rFonts w:ascii="Cambria" w:eastAsia="Cambria" w:hAnsi="Cambria" w:cs="Cambria"/>
          <w:b/>
          <w:sz w:val="24"/>
          <w:szCs w:val="24"/>
        </w:rPr>
        <w:t xml:space="preserve">FORMAT:               </w:t>
      </w:r>
      <w:r>
        <w:rPr>
          <w:rFonts w:ascii="Cambria" w:eastAsia="Cambria" w:hAnsi="Cambria" w:cs="Cambria"/>
          <w:b/>
          <w:sz w:val="24"/>
          <w:szCs w:val="24"/>
          <w:u w:val="single"/>
        </w:rPr>
        <w:t>IN-PERSON        X</w:t>
      </w:r>
      <w:r>
        <w:rPr>
          <w:rFonts w:ascii="Cambria" w:eastAsia="Cambria" w:hAnsi="Cambria" w:cs="Cambria"/>
          <w:b/>
          <w:sz w:val="24"/>
          <w:szCs w:val="24"/>
        </w:rPr>
        <w:t xml:space="preserve">            ONLINE                     FLEXIBLE</w:t>
      </w:r>
      <w:r>
        <w:rPr>
          <w:rFonts w:ascii="Cambria" w:eastAsia="Cambria" w:hAnsi="Cambria" w:cs="Cambria"/>
          <w:sz w:val="24"/>
          <w:szCs w:val="24"/>
        </w:rPr>
        <w:br/>
      </w:r>
      <w:r>
        <w:rPr>
          <w:rFonts w:ascii="Cambria" w:eastAsia="Cambria" w:hAnsi="Cambria" w:cs="Cambria"/>
          <w:b/>
          <w:sz w:val="24"/>
          <w:szCs w:val="24"/>
        </w:rPr>
        <w:t xml:space="preserve">DAY AND TIME OF THE WEEK: </w:t>
      </w:r>
      <w:r>
        <w:rPr>
          <w:rFonts w:ascii="Cambria" w:eastAsia="Cambria" w:hAnsi="Cambria" w:cs="Cambria"/>
          <w:sz w:val="24"/>
          <w:szCs w:val="24"/>
        </w:rPr>
        <w:t xml:space="preserve">  Tuesday &amp; Friday  at 6:55pm to 7:25pm</w:t>
      </w:r>
      <w:r>
        <w:rPr>
          <w:rFonts w:ascii="Cambria" w:eastAsia="Cambria" w:hAnsi="Cambria" w:cs="Cambria"/>
          <w:sz w:val="24"/>
          <w:szCs w:val="24"/>
        </w:rPr>
        <w:br/>
      </w:r>
      <w:r>
        <w:rPr>
          <w:rFonts w:ascii="Cambria" w:eastAsia="Cambria" w:hAnsi="Cambria" w:cs="Cambria"/>
          <w:b/>
          <w:sz w:val="24"/>
          <w:szCs w:val="24"/>
        </w:rPr>
        <w:t>TOTAL REQUIRED HRS:</w:t>
      </w:r>
      <w:r>
        <w:rPr>
          <w:rFonts w:ascii="Cambria" w:eastAsia="Cambria" w:hAnsi="Cambria" w:cs="Cambria"/>
          <w:sz w:val="24"/>
          <w:szCs w:val="24"/>
        </w:rPr>
        <w:t xml:space="preserve">             16                   </w:t>
      </w:r>
      <w:r>
        <w:rPr>
          <w:rFonts w:ascii="Cambria" w:eastAsia="Cambria" w:hAnsi="Cambria" w:cs="Cambria"/>
          <w:b/>
          <w:sz w:val="24"/>
          <w:szCs w:val="24"/>
        </w:rPr>
        <w:t>ADD’L POSSIBLE HRS (</w:t>
      </w:r>
      <w:r>
        <w:rPr>
          <w:rFonts w:ascii="Cambria" w:eastAsia="Cambria" w:hAnsi="Cambria" w:cs="Cambria"/>
          <w:b/>
          <w:sz w:val="16"/>
          <w:szCs w:val="16"/>
        </w:rPr>
        <w:t>OPTIONAL TIME</w:t>
      </w:r>
      <w:r>
        <w:rPr>
          <w:rFonts w:ascii="Cambria" w:eastAsia="Cambria" w:hAnsi="Cambria" w:cs="Cambria"/>
          <w:b/>
          <w:sz w:val="24"/>
          <w:szCs w:val="24"/>
        </w:rPr>
        <w:t xml:space="preserve">): </w:t>
      </w:r>
      <w:r>
        <w:rPr>
          <w:rFonts w:ascii="Cambria" w:eastAsia="Cambria" w:hAnsi="Cambria" w:cs="Cambria"/>
          <w:sz w:val="24"/>
          <w:szCs w:val="24"/>
        </w:rPr>
        <w:br/>
      </w:r>
      <w:r>
        <w:rPr>
          <w:rFonts w:ascii="Cambria" w:eastAsia="Cambria" w:hAnsi="Cambria" w:cs="Cambria"/>
          <w:b/>
          <w:sz w:val="24"/>
          <w:szCs w:val="24"/>
        </w:rPr>
        <w:t>TOTAL SEMESTER HOURS POSSIBLE:   16</w:t>
      </w:r>
      <w:r>
        <w:rPr>
          <w:rFonts w:ascii="Cambria" w:eastAsia="Cambria" w:hAnsi="Cambria" w:cs="Cambria"/>
          <w:sz w:val="24"/>
          <w:szCs w:val="24"/>
        </w:rPr>
        <w:br/>
      </w:r>
      <w:r>
        <w:rPr>
          <w:rFonts w:ascii="Cambria" w:eastAsia="Cambria" w:hAnsi="Cambria" w:cs="Cambria"/>
          <w:b/>
          <w:sz w:val="24"/>
          <w:szCs w:val="24"/>
        </w:rPr>
        <w:t>LOCATION: 1118 Ontario Road, Niles, MI 49120</w:t>
      </w:r>
      <w:r>
        <w:rPr>
          <w:rFonts w:ascii="Cambria" w:eastAsia="Cambria" w:hAnsi="Cambria" w:cs="Cambria"/>
          <w:sz w:val="24"/>
          <w:szCs w:val="24"/>
        </w:rPr>
        <w:br/>
      </w:r>
      <w:r>
        <w:rPr>
          <w:rFonts w:ascii="Cambria" w:eastAsia="Cambria" w:hAnsi="Cambria" w:cs="Cambria"/>
          <w:b/>
          <w:sz w:val="24"/>
          <w:szCs w:val="24"/>
        </w:rPr>
        <w:t>INSTRUCTOR:</w:t>
      </w:r>
      <w:r>
        <w:rPr>
          <w:rFonts w:ascii="Cambria" w:eastAsia="Cambria" w:hAnsi="Cambria" w:cs="Cambria"/>
          <w:sz w:val="24"/>
          <w:szCs w:val="24"/>
        </w:rPr>
        <w:t xml:space="preserve">  Dr. Phillip Hong</w:t>
      </w:r>
      <w:r>
        <w:rPr>
          <w:rFonts w:ascii="Cambria" w:eastAsia="Cambria" w:hAnsi="Cambria" w:cs="Cambria"/>
          <w:sz w:val="24"/>
          <w:szCs w:val="24"/>
        </w:rPr>
        <w:br/>
      </w:r>
      <w:r>
        <w:rPr>
          <w:rFonts w:ascii="Cambria" w:eastAsia="Cambria" w:hAnsi="Cambria" w:cs="Cambria"/>
          <w:b/>
          <w:sz w:val="24"/>
          <w:szCs w:val="24"/>
        </w:rPr>
        <w:t xml:space="preserve">CONTACT INFORMATION: </w:t>
      </w:r>
      <w:r>
        <w:rPr>
          <w:rFonts w:ascii="Cambria" w:eastAsia="Cambria" w:hAnsi="Cambria" w:cs="Cambria"/>
          <w:color w:val="2A2A2A"/>
          <w:sz w:val="24"/>
          <w:szCs w:val="24"/>
          <w:shd w:val="clear" w:color="auto" w:fill="FFFFFF"/>
        </w:rPr>
        <w:t xml:space="preserve">   </w:t>
      </w:r>
      <w:r>
        <w:rPr>
          <w:rFonts w:ascii="Cambria" w:eastAsia="Cambria" w:hAnsi="Cambria" w:cs="Cambria"/>
          <w:b/>
          <w:color w:val="666666"/>
          <w:sz w:val="24"/>
          <w:szCs w:val="24"/>
          <w:shd w:val="clear" w:color="auto" w:fill="FFFFFF"/>
        </w:rPr>
        <w:t>phone:</w:t>
      </w:r>
      <w:r>
        <w:rPr>
          <w:rFonts w:ascii="Cambria" w:eastAsia="Cambria" w:hAnsi="Cambria" w:cs="Cambria"/>
          <w:b/>
          <w:color w:val="2A2A2A"/>
          <w:sz w:val="24"/>
          <w:szCs w:val="24"/>
          <w:shd w:val="clear" w:color="auto" w:fill="FFFFFF"/>
        </w:rPr>
        <w:t xml:space="preserve">  269-687-5000  </w:t>
      </w:r>
      <w:r>
        <w:rPr>
          <w:rFonts w:ascii="Cambria" w:eastAsia="Cambria" w:hAnsi="Cambria" w:cs="Cambria"/>
          <w:b/>
          <w:color w:val="666666"/>
          <w:sz w:val="24"/>
          <w:szCs w:val="24"/>
          <w:shd w:val="clear" w:color="auto" w:fill="FFFFFF"/>
        </w:rPr>
        <w:t>email: soonpilhong@sbcglobal.net    website: HongsUsa.com</w:t>
      </w:r>
    </w:p>
    <w:p w14:paraId="0C8A6664" w14:textId="77777777" w:rsidR="0006077B" w:rsidRDefault="00000000">
      <w:pPr>
        <w:pStyle w:val="Standard"/>
        <w:spacing w:before="200" w:line="312" w:lineRule="auto"/>
      </w:pPr>
      <w:r>
        <w:rPr>
          <w:rFonts w:ascii="Droid Serif" w:eastAsia="Droid Serif" w:hAnsi="Droid Serif" w:cs="Droid Serif"/>
          <w:color w:val="6AA84F"/>
        </w:rPr>
        <w:t xml:space="preserve">ADDITIONAL REGISTRATION AT SITE REQUIRED?     </w:t>
      </w:r>
      <w:r>
        <w:rPr>
          <w:rFonts w:ascii="Droid Serif" w:eastAsia="Droid Serif" w:hAnsi="Droid Serif" w:cs="Droid Serif"/>
          <w:color w:val="6AA84F"/>
          <w:u w:val="single"/>
        </w:rPr>
        <w:t>YES</w:t>
      </w:r>
      <w:r>
        <w:rPr>
          <w:rFonts w:ascii="Droid Serif" w:eastAsia="Droid Serif" w:hAnsi="Droid Serif" w:cs="Droid Serif"/>
          <w:b/>
        </w:rPr>
        <w:t xml:space="preserve">  </w:t>
      </w:r>
      <w:r>
        <w:rPr>
          <w:rFonts w:ascii="Droid Serif" w:eastAsia="Droid Serif" w:hAnsi="Droid Serif" w:cs="Droid Serif"/>
          <w:color w:val="6AA84F"/>
        </w:rPr>
        <w:t xml:space="preserve">     NO</w:t>
      </w:r>
      <w:r>
        <w:rPr>
          <w:rFonts w:ascii="Droid Serif" w:eastAsia="Droid Serif" w:hAnsi="Droid Serif" w:cs="Droid Serif"/>
          <w:color w:val="6AA84F"/>
        </w:rPr>
        <w:br/>
        <w:t xml:space="preserve">IF YES, INSTRUCTIONS FOR REGISTRATION:  </w:t>
      </w:r>
      <w:r>
        <w:rPr>
          <w:rFonts w:ascii="Droid Serif" w:eastAsia="Droid Serif" w:hAnsi="Droid Serif" w:cs="Droid Serif"/>
          <w:color w:val="6AA84F"/>
          <w:sz w:val="24"/>
          <w:szCs w:val="24"/>
        </w:rPr>
        <w:t xml:space="preserve"> </w:t>
      </w:r>
      <w:r>
        <w:rPr>
          <w:rFonts w:ascii="Cambria" w:eastAsia="Cambria" w:hAnsi="Cambria" w:cs="Cambria"/>
          <w:color w:val="000000"/>
          <w:sz w:val="24"/>
          <w:szCs w:val="24"/>
        </w:rPr>
        <w:t>Signature of Release Forms &amp; For Reciept of Fall Semester $350.00</w:t>
      </w:r>
    </w:p>
    <w:p w14:paraId="3486BCAE" w14:textId="77777777" w:rsidR="0006077B" w:rsidRDefault="00000000">
      <w:pPr>
        <w:pStyle w:val="Heading1"/>
        <w:keepNext w:val="0"/>
        <w:keepLines w:val="0"/>
        <w:widowControl w:val="0"/>
        <w:spacing w:before="480" w:after="0" w:line="312" w:lineRule="auto"/>
      </w:pPr>
      <w:bookmarkStart w:id="3" w:name="_2mcvygr6kyjq"/>
      <w:bookmarkEnd w:id="3"/>
      <w:r>
        <w:rPr>
          <w:rFonts w:ascii="Oswald" w:eastAsia="Oswald" w:hAnsi="Oswald" w:cs="Oswald"/>
          <w:color w:val="6AA84F"/>
          <w:sz w:val="28"/>
          <w:szCs w:val="28"/>
        </w:rPr>
        <w:t>INSTRUCTOR QUALIFICATIONS (may attach a separate page if necessary):</w:t>
      </w:r>
    </w:p>
    <w:p w14:paraId="30013B73" w14:textId="77777777" w:rsidR="0006077B" w:rsidRDefault="00000000">
      <w:pPr>
        <w:pStyle w:val="Standard"/>
        <w:spacing w:before="200" w:line="312" w:lineRule="auto"/>
        <w:ind w:left="720"/>
        <w:rPr>
          <w:rFonts w:ascii="Droid Serif" w:eastAsia="Droid Serif" w:hAnsi="Droid Serif" w:cs="Droid Serif"/>
          <w:color w:val="666666"/>
        </w:rPr>
      </w:pPr>
      <w:r>
        <w:rPr>
          <w:rFonts w:ascii="Droid Serif" w:eastAsia="Droid Serif" w:hAnsi="Droid Serif" w:cs="Droid Serif"/>
          <w:color w:val="666666"/>
        </w:rPr>
        <w:t>Separate page attatched.</w:t>
      </w:r>
    </w:p>
    <w:p w14:paraId="3A527542" w14:textId="77777777" w:rsidR="0006077B" w:rsidRDefault="00000000">
      <w:pPr>
        <w:pStyle w:val="Standard"/>
        <w:shd w:val="clear" w:color="auto" w:fill="FFFFFF"/>
        <w:spacing w:after="300" w:line="403" w:lineRule="auto"/>
      </w:pPr>
      <w:r>
        <w:rPr>
          <w:rFonts w:ascii="Oswald" w:eastAsia="Oswald" w:hAnsi="Oswald" w:cs="Oswald"/>
          <w:color w:val="6AA84F"/>
          <w:sz w:val="28"/>
          <w:szCs w:val="28"/>
        </w:rPr>
        <w:t xml:space="preserve">COURSE DESCRIPTION (OVERVIEW):  </w:t>
      </w:r>
      <w:r>
        <w:rPr>
          <w:rFonts w:ascii="Oswald" w:eastAsia="Oswald" w:hAnsi="Oswald" w:cs="Oswald"/>
          <w:color w:val="000000"/>
          <w:sz w:val="28"/>
          <w:szCs w:val="28"/>
        </w:rPr>
        <w:t>Licensed in Taekwondo (kicking martial art), Habgido(accupressure martial art), Gumdo(foam sword martial art), and also teaching Boxing(punching martial art)</w:t>
      </w:r>
    </w:p>
    <w:p w14:paraId="08692D96" w14:textId="77777777" w:rsidR="0006077B" w:rsidRDefault="00000000">
      <w:pPr>
        <w:pStyle w:val="Heading1"/>
        <w:keepNext w:val="0"/>
        <w:keepLines w:val="0"/>
        <w:widowControl w:val="0"/>
        <w:shd w:val="clear" w:color="auto" w:fill="FFFFFF"/>
        <w:spacing w:before="0" w:after="300" w:line="403" w:lineRule="auto"/>
      </w:pPr>
      <w:bookmarkStart w:id="4" w:name="_dwmdny4pms5i"/>
      <w:bookmarkEnd w:id="4"/>
      <w:r>
        <w:rPr>
          <w:rFonts w:ascii="Oswald" w:eastAsia="Oswald" w:hAnsi="Oswald" w:cs="Oswald"/>
          <w:color w:val="6AA84F"/>
          <w:sz w:val="28"/>
          <w:szCs w:val="28"/>
        </w:rPr>
        <w:t xml:space="preserve">SYLLABUS/OUTLINE:  WEEKLY BREAKDOWN OF PROJECT-BASED LEARNING LAB ACTIVITIES : </w:t>
      </w:r>
      <w:r>
        <w:rPr>
          <w:rFonts w:ascii="Oswald" w:eastAsia="Oswald" w:hAnsi="Oswald" w:cs="Oswald"/>
          <w:color w:val="000000"/>
          <w:sz w:val="28"/>
          <w:szCs w:val="28"/>
        </w:rPr>
        <w:t>kicking bags, hand targets, mirror work, foam swords with cones, mats for falling activities, and boxing gloves.</w:t>
      </w:r>
    </w:p>
    <w:p w14:paraId="46068758" w14:textId="77777777" w:rsidR="0006077B" w:rsidRDefault="00000000">
      <w:pPr>
        <w:pStyle w:val="Standard"/>
        <w:spacing w:before="200" w:line="312" w:lineRule="auto"/>
      </w:pPr>
      <w:r>
        <w:rPr>
          <w:rFonts w:ascii="Droid Serif" w:eastAsia="Droid Serif" w:hAnsi="Droid Serif" w:cs="Droid Serif"/>
          <w:i/>
          <w:color w:val="99FF66"/>
        </w:rPr>
        <w:t xml:space="preserve"> </w:t>
      </w:r>
      <w:r>
        <w:rPr>
          <w:rFonts w:ascii="Droid Serif" w:eastAsia="Droid Serif" w:hAnsi="Droid Serif" w:cs="Droid Serif"/>
          <w:i/>
          <w:color w:val="009900"/>
        </w:rPr>
        <w:t xml:space="preserve">Describe activities that will reinforce the lesson.  Include any work and time to be required outside of </w:t>
      </w:r>
      <w:r>
        <w:rPr>
          <w:rFonts w:ascii="Droid Serif" w:eastAsia="Droid Serif" w:hAnsi="Droid Serif" w:cs="Droid Serif"/>
          <w:i/>
          <w:color w:val="009900"/>
        </w:rPr>
        <w:lastRenderedPageBreak/>
        <w:t xml:space="preserve">class:: </w:t>
      </w:r>
      <w:r>
        <w:rPr>
          <w:rFonts w:ascii="Droid Serif" w:eastAsia="Droid Serif" w:hAnsi="Droid Serif" w:cs="Droid Serif"/>
          <w:i/>
          <w:color w:val="99FF66"/>
        </w:rPr>
        <w:t xml:space="preserve"> </w:t>
      </w:r>
      <w:r>
        <w:rPr>
          <w:rFonts w:ascii="Oswald" w:eastAsia="Oswald" w:hAnsi="Oswald" w:cs="Oswald"/>
          <w:i/>
          <w:color w:val="000000"/>
          <w:sz w:val="28"/>
          <w:szCs w:val="28"/>
        </w:rPr>
        <w:t>Work relating outside class organizing good working partners based on previous attitudes &amp; behavior.</w:t>
      </w:r>
    </w:p>
    <w:p w14:paraId="0383091F" w14:textId="77777777" w:rsidR="0006077B" w:rsidRDefault="0006077B">
      <w:pPr>
        <w:pStyle w:val="Standard"/>
        <w:shd w:val="clear" w:color="auto" w:fill="FFFFFF"/>
        <w:spacing w:after="300" w:line="403" w:lineRule="auto"/>
        <w:ind w:left="720"/>
        <w:rPr>
          <w:rFonts w:ascii="Oswald" w:eastAsia="Oswald" w:hAnsi="Oswald" w:cs="Oswald"/>
          <w:color w:val="6AA84F"/>
          <w:sz w:val="28"/>
          <w:szCs w:val="28"/>
        </w:rPr>
      </w:pPr>
    </w:p>
    <w:p w14:paraId="5501AF0C" w14:textId="77777777" w:rsidR="0006077B" w:rsidRDefault="0006077B">
      <w:pPr>
        <w:pStyle w:val="Standard"/>
        <w:shd w:val="clear" w:color="auto" w:fill="FFFFFF"/>
        <w:spacing w:after="300" w:line="403" w:lineRule="auto"/>
        <w:ind w:left="720"/>
        <w:rPr>
          <w:rFonts w:ascii="Oswald" w:eastAsia="Oswald" w:hAnsi="Oswald" w:cs="Oswald"/>
          <w:color w:val="6AA84F"/>
          <w:sz w:val="28"/>
          <w:szCs w:val="28"/>
        </w:rPr>
      </w:pPr>
    </w:p>
    <w:p w14:paraId="3CA52F75" w14:textId="77777777" w:rsidR="0006077B" w:rsidRDefault="00000000">
      <w:pPr>
        <w:pStyle w:val="Heading1"/>
        <w:keepNext w:val="0"/>
        <w:keepLines w:val="0"/>
        <w:widowControl w:val="0"/>
        <w:spacing w:before="480" w:after="0" w:line="312" w:lineRule="auto"/>
      </w:pPr>
      <w:bookmarkStart w:id="5" w:name="_tjhppmnougui"/>
      <w:bookmarkEnd w:id="5"/>
      <w:r>
        <w:rPr>
          <w:rFonts w:ascii="Oswald" w:eastAsia="Oswald" w:hAnsi="Oswald" w:cs="Oswald"/>
          <w:color w:val="6AA84F"/>
          <w:sz w:val="28"/>
          <w:szCs w:val="28"/>
        </w:rPr>
        <w:t>COURSE OBJECTIVES AND APPROXIMATE TARGET DATES: End of every two weeks will be a comprehension quiz to see how each individual is progressing.</w:t>
      </w:r>
    </w:p>
    <w:p w14:paraId="281A7C03" w14:textId="77777777" w:rsidR="0006077B" w:rsidRDefault="00000000">
      <w:pPr>
        <w:pStyle w:val="Standard"/>
        <w:spacing w:before="200" w:line="312" w:lineRule="auto"/>
      </w:pPr>
      <w:r>
        <w:rPr>
          <w:rFonts w:ascii="Droid Serif" w:eastAsia="Droid Serif" w:hAnsi="Droid Serif" w:cs="Droid Serif"/>
          <w:i/>
          <w:color w:val="666666"/>
        </w:rPr>
        <w:t>Steps to check for student understanding, along with dates or # of weeks into class: Midterm review &amp; test, Final review &amp; test.</w:t>
      </w:r>
    </w:p>
    <w:p w14:paraId="1B145722" w14:textId="77777777" w:rsidR="0006077B" w:rsidRDefault="0006077B">
      <w:pPr>
        <w:pStyle w:val="Standard"/>
      </w:pPr>
    </w:p>
    <w:p w14:paraId="765F773C" w14:textId="77777777" w:rsidR="0006077B" w:rsidRDefault="00000000">
      <w:pPr>
        <w:pStyle w:val="Heading1"/>
        <w:keepNext w:val="0"/>
        <w:keepLines w:val="0"/>
        <w:widowControl w:val="0"/>
        <w:spacing w:before="480" w:after="0" w:line="312" w:lineRule="auto"/>
      </w:pPr>
      <w:bookmarkStart w:id="6" w:name="_is32k29ltmt4"/>
      <w:bookmarkEnd w:id="6"/>
      <w:r>
        <w:rPr>
          <w:rFonts w:ascii="Oswald" w:eastAsia="Oswald" w:hAnsi="Oswald" w:cs="Oswald"/>
          <w:color w:val="6AA84F"/>
          <w:sz w:val="28"/>
          <w:szCs w:val="28"/>
        </w:rPr>
        <w:t xml:space="preserve">STUDENT ASSESSMENT - </w:t>
      </w:r>
      <w:r>
        <w:rPr>
          <w:rFonts w:ascii="Oswald" w:eastAsia="Oswald" w:hAnsi="Oswald" w:cs="Oswald"/>
          <w:color w:val="000000"/>
          <w:sz w:val="28"/>
          <w:szCs w:val="28"/>
        </w:rPr>
        <w:t>what will be used to evaluate student progress and/or end of semester pass/fail status? If attended more than, or equal to %80 percent of classes &amp; behavior, participation, and practice times are met.</w:t>
      </w:r>
    </w:p>
    <w:p w14:paraId="476E285D" w14:textId="77777777" w:rsidR="0006077B" w:rsidRDefault="00000000">
      <w:pPr>
        <w:pStyle w:val="Standard"/>
        <w:numPr>
          <w:ilvl w:val="0"/>
          <w:numId w:val="2"/>
        </w:numPr>
        <w:spacing w:before="200" w:line="312" w:lineRule="auto"/>
      </w:pPr>
      <w:r>
        <w:rPr>
          <w:rFonts w:ascii="Cambria" w:eastAsia="Cambria" w:hAnsi="Cambria" w:cs="Cambria"/>
          <w:sz w:val="24"/>
          <w:szCs w:val="24"/>
        </w:rPr>
        <w:t xml:space="preserve">Student agrees to attend at least 80% of class sessions/lessons offered.  Attendance is kept online and tracked by Partnership staff.  Failure to meet 80% or be on track to meet 80% may result in program discontinuation.  </w:t>
      </w:r>
    </w:p>
    <w:p w14:paraId="680F6374" w14:textId="77777777" w:rsidR="0006077B" w:rsidRDefault="00000000">
      <w:pPr>
        <w:pStyle w:val="Standard"/>
        <w:numPr>
          <w:ilvl w:val="0"/>
          <w:numId w:val="1"/>
        </w:numPr>
        <w:spacing w:line="312" w:lineRule="auto"/>
      </w:pPr>
      <w:r>
        <w:rPr>
          <w:rFonts w:ascii="Cambria" w:eastAsia="Cambria" w:hAnsi="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14:paraId="31675A05" w14:textId="77777777" w:rsidR="0006077B" w:rsidRDefault="00000000">
      <w:pPr>
        <w:pStyle w:val="Standard"/>
        <w:spacing w:before="200" w:line="312" w:lineRule="auto"/>
      </w:pPr>
      <w:r>
        <w:rPr>
          <w:rFonts w:ascii="Cambria" w:eastAsia="Cambria" w:hAnsi="Cambria" w:cs="Cambria"/>
          <w:b/>
          <w:sz w:val="24"/>
          <w:szCs w:val="24"/>
        </w:rPr>
        <w:t xml:space="preserve">Class-specific assessment: </w:t>
      </w:r>
      <w:r>
        <w:rPr>
          <w:rFonts w:ascii="Cambria" w:eastAsia="Cambria" w:hAnsi="Cambria" w:cs="Cambria"/>
          <w:sz w:val="24"/>
          <w:szCs w:val="24"/>
        </w:rPr>
        <w:t>discuss and include the form or a link to the form that you use.</w:t>
      </w:r>
    </w:p>
    <w:p w14:paraId="64F5357A" w14:textId="77777777" w:rsidR="0006077B" w:rsidRDefault="00000000">
      <w:pPr>
        <w:pStyle w:val="Heading1"/>
        <w:keepNext w:val="0"/>
        <w:keepLines w:val="0"/>
        <w:widowControl w:val="0"/>
        <w:spacing w:before="480" w:after="0" w:line="312" w:lineRule="auto"/>
      </w:pPr>
      <w:bookmarkStart w:id="7" w:name="_p54a44rcxild"/>
      <w:bookmarkEnd w:id="7"/>
      <w:r>
        <w:rPr>
          <w:rFonts w:ascii="Oswald" w:eastAsia="Oswald" w:hAnsi="Oswald" w:cs="Oswald"/>
          <w:color w:val="6AA84F"/>
          <w:sz w:val="28"/>
          <w:szCs w:val="28"/>
        </w:rPr>
        <w:t xml:space="preserve">ADDITIONAL RESOURCES: (online, books, video, etc.): </w:t>
      </w:r>
      <w:r>
        <w:rPr>
          <w:rFonts w:ascii="Oswald" w:eastAsia="Oswald" w:hAnsi="Oswald" w:cs="Oswald"/>
          <w:color w:val="000000"/>
          <w:sz w:val="28"/>
          <w:szCs w:val="28"/>
        </w:rPr>
        <w:t>Google drive to watch certain demonstrations or Taekwondo, Habgido, Gumdo, or Boxing. School Book for practice time documentation, and  review material. Social media websites to see updates of what is going on at, or with the school in terms of weather closing, holidays, and events. Email to have open communication with us the them at all times.</w:t>
      </w:r>
    </w:p>
    <w:p w14:paraId="2E1163FC" w14:textId="77777777" w:rsidR="0006077B" w:rsidRDefault="00000000">
      <w:pPr>
        <w:pStyle w:val="Heading1"/>
        <w:keepNext w:val="0"/>
        <w:keepLines w:val="0"/>
        <w:widowControl w:val="0"/>
        <w:spacing w:before="480" w:after="0" w:line="312" w:lineRule="auto"/>
      </w:pPr>
      <w:bookmarkStart w:id="8" w:name="_da0v81v28m6"/>
      <w:bookmarkEnd w:id="8"/>
      <w:r>
        <w:rPr>
          <w:rFonts w:ascii="Oswald" w:eastAsia="Oswald" w:hAnsi="Oswald" w:cs="Oswald"/>
          <w:color w:val="6AA84F"/>
          <w:sz w:val="28"/>
          <w:szCs w:val="28"/>
        </w:rPr>
        <w:lastRenderedPageBreak/>
        <w:t>CLASS POLICIES: ATTENDANCE, BEHAVIOR, WEATHER, ETC.</w:t>
      </w:r>
    </w:p>
    <w:p w14:paraId="6C358C24" w14:textId="77777777" w:rsidR="0006077B" w:rsidRDefault="00000000">
      <w:pPr>
        <w:pStyle w:val="Standard"/>
        <w:spacing w:before="200" w:line="312" w:lineRule="auto"/>
      </w:pPr>
      <w:r>
        <w:rPr>
          <w:rFonts w:ascii="Cambria" w:eastAsia="Cambria" w:hAnsi="Cambria" w:cs="Cambria"/>
          <w:b/>
          <w:sz w:val="24"/>
          <w:szCs w:val="24"/>
        </w:rPr>
        <w:t>Attendance: 80% attendance of total classes</w:t>
      </w:r>
    </w:p>
    <w:p w14:paraId="5D4E39DC" w14:textId="77777777" w:rsidR="0006077B" w:rsidRDefault="00000000">
      <w:pPr>
        <w:pStyle w:val="Standard"/>
        <w:spacing w:before="200" w:line="312" w:lineRule="auto"/>
      </w:pPr>
      <w:r>
        <w:rPr>
          <w:rFonts w:ascii="Cambria" w:eastAsia="Cambria" w:hAnsi="Cambria" w:cs="Cambria"/>
          <w:b/>
          <w:sz w:val="24"/>
          <w:szCs w:val="24"/>
        </w:rPr>
        <w:t>Weather: Always open, no matter weather.</w:t>
      </w:r>
    </w:p>
    <w:p w14:paraId="1D0EA5A2" w14:textId="77777777" w:rsidR="0006077B" w:rsidRDefault="00000000">
      <w:pPr>
        <w:pStyle w:val="Standard"/>
        <w:spacing w:before="200" w:line="312" w:lineRule="auto"/>
      </w:pPr>
      <w:r>
        <w:rPr>
          <w:rFonts w:ascii="Cambria" w:eastAsia="Cambria" w:hAnsi="Cambria" w:cs="Cambria"/>
          <w:b/>
          <w:sz w:val="24"/>
          <w:szCs w:val="24"/>
        </w:rPr>
        <w:t>Other:</w:t>
      </w:r>
    </w:p>
    <w:sectPr w:rsidR="0006077B">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126C" w14:textId="77777777" w:rsidR="001D2006" w:rsidRDefault="001D2006">
      <w:pPr>
        <w:spacing w:line="240" w:lineRule="auto"/>
      </w:pPr>
      <w:r>
        <w:separator/>
      </w:r>
    </w:p>
  </w:endnote>
  <w:endnote w:type="continuationSeparator" w:id="0">
    <w:p w14:paraId="65709E9E" w14:textId="77777777" w:rsidR="001D2006" w:rsidRDefault="001D2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Oswald">
    <w:panose1 w:val="00000500000000000000"/>
    <w:charset w:val="4D"/>
    <w:family w:val="auto"/>
    <w:pitch w:val="variable"/>
    <w:sig w:usb0="2000020F" w:usb1="00000000" w:usb2="00000000" w:usb3="00000000" w:csb0="00000197" w:csb1="00000000"/>
  </w:font>
  <w:font w:name="Cambria">
    <w:panose1 w:val="02040503050406030204"/>
    <w:charset w:val="00"/>
    <w:family w:val="roman"/>
    <w:pitch w:val="variable"/>
    <w:sig w:usb0="E00002FF" w:usb1="400004FF" w:usb2="00000000" w:usb3="00000000" w:csb0="0000019F" w:csb1="00000000"/>
  </w:font>
  <w:font w:name="Droid Serif">
    <w:altName w:val="Calibri"/>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7BE11" w14:textId="77777777" w:rsidR="001D2006" w:rsidRDefault="001D2006">
      <w:pPr>
        <w:spacing w:line="240" w:lineRule="auto"/>
      </w:pPr>
      <w:r>
        <w:rPr>
          <w:color w:val="000000"/>
        </w:rPr>
        <w:separator/>
      </w:r>
    </w:p>
  </w:footnote>
  <w:footnote w:type="continuationSeparator" w:id="0">
    <w:p w14:paraId="759C0045" w14:textId="77777777" w:rsidR="001D2006" w:rsidRDefault="001D20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D7A"/>
    <w:multiLevelType w:val="multilevel"/>
    <w:tmpl w:val="23D4094E"/>
    <w:styleLink w:val="WWNum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num w:numId="1" w16cid:durableId="918104006">
    <w:abstractNumId w:val="0"/>
  </w:num>
  <w:num w:numId="2" w16cid:durableId="9670561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6077B"/>
    <w:rsid w:val="0006077B"/>
    <w:rsid w:val="00104180"/>
    <w:rsid w:val="001D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547553"/>
  <w15:docId w15:val="{9250F608-1F62-9A4C-A1B8-76F5E0F2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kern w:val="3"/>
        <w:sz w:val="22"/>
        <w:szCs w:val="22"/>
        <w:lang w:val="en" w:eastAsia="zh-CN" w:bidi="hi-IN"/>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Textbody"/>
    <w:uiPriority w:val="9"/>
    <w:qFormat/>
    <w:pPr>
      <w:keepNext/>
      <w:keepLines/>
      <w:spacing w:before="400" w:after="120" w:line="240" w:lineRule="auto"/>
      <w:outlineLvl w:val="0"/>
    </w:pPr>
    <w:rPr>
      <w:sz w:val="40"/>
      <w:szCs w:val="40"/>
    </w:rPr>
  </w:style>
  <w:style w:type="paragraph" w:styleId="Heading2">
    <w:name w:val="heading 2"/>
    <w:basedOn w:val="Normal"/>
    <w:next w:val="Textbody"/>
    <w:uiPriority w:val="9"/>
    <w:semiHidden/>
    <w:unhideWhenUsed/>
    <w:qFormat/>
    <w:pPr>
      <w:keepNext/>
      <w:keepLines/>
      <w:spacing w:before="360" w:after="120" w:line="240" w:lineRule="auto"/>
      <w:outlineLvl w:val="1"/>
    </w:pPr>
    <w:rPr>
      <w:sz w:val="32"/>
      <w:szCs w:val="32"/>
    </w:rPr>
  </w:style>
  <w:style w:type="paragraph" w:styleId="Heading3">
    <w:name w:val="heading 3"/>
    <w:basedOn w:val="Normal"/>
    <w:next w:val="Textbody"/>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Normal"/>
    <w:next w:val="Textbody"/>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Normal"/>
    <w:next w:val="Textbody"/>
    <w:uiPriority w:val="9"/>
    <w:semiHidden/>
    <w:unhideWhenUsed/>
    <w:qFormat/>
    <w:pPr>
      <w:keepNext/>
      <w:keepLines/>
      <w:spacing w:before="240" w:after="80" w:line="240" w:lineRule="auto"/>
      <w:outlineLvl w:val="4"/>
    </w:pPr>
    <w:rPr>
      <w:color w:val="666666"/>
    </w:rPr>
  </w:style>
  <w:style w:type="paragraph" w:styleId="Heading6">
    <w:name w:val="heading 6"/>
    <w:basedOn w:val="Normal"/>
    <w:next w:val="Textbody"/>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itle">
    <w:name w:val="Title"/>
    <w:basedOn w:val="Normal"/>
    <w:next w:val="Subtitle"/>
    <w:uiPriority w:val="10"/>
    <w:qFormat/>
    <w:pPr>
      <w:keepNext/>
      <w:keepLines/>
      <w:spacing w:after="60" w:line="240" w:lineRule="auto"/>
    </w:pPr>
    <w:rPr>
      <w:b/>
      <w:bCs/>
      <w:sz w:val="52"/>
      <w:szCs w:val="52"/>
    </w:rPr>
  </w:style>
  <w:style w:type="paragraph" w:styleId="Subtitle">
    <w:name w:val="Subtitle"/>
    <w:basedOn w:val="Normal"/>
    <w:next w:val="Textbody"/>
    <w:uiPriority w:val="11"/>
    <w:qFormat/>
    <w:pPr>
      <w:keepNext/>
      <w:keepLines/>
      <w:spacing w:after="320" w:line="240" w:lineRule="auto"/>
    </w:pPr>
    <w:rPr>
      <w:iCs/>
      <w:color w:val="666666"/>
      <w:sz w:val="30"/>
      <w:szCs w:val="30"/>
    </w:rPr>
  </w:style>
  <w:style w:type="character" w:customStyle="1" w:styleId="ListLabel1">
    <w:name w:val="ListLabel 1"/>
    <w:rPr>
      <w:u w:val="none"/>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2743</Characters>
  <Application>Microsoft Office Word</Application>
  <DocSecurity>0</DocSecurity>
  <Lines>57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Hong's USA Taekwondo Syllabus</dc:title>
  <dc:subject/>
  <dc:creator>Adrian Hirsch</dc:creator>
  <cp:keywords/>
  <dc:description/>
  <cp:lastModifiedBy>Adrian Hirsch</cp:lastModifiedBy>
  <cp:revision>2</cp:revision>
  <dcterms:created xsi:type="dcterms:W3CDTF">2023-07-27T17:14:00Z</dcterms:created>
  <dcterms:modified xsi:type="dcterms:W3CDTF">2023-07-27T17:14:00Z</dcterms:modified>
  <cp:category/>
</cp:coreProperties>
</file>